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44"/>
          <w:szCs w:val="30"/>
          <w:lang w:eastAsia="zh-CN"/>
        </w:rPr>
        <w:t>耗材</w:t>
      </w:r>
      <w:r>
        <w:rPr>
          <w:rFonts w:hint="eastAsia"/>
          <w:b/>
          <w:sz w:val="44"/>
          <w:szCs w:val="30"/>
        </w:rPr>
        <w:t>配置需求表</w:t>
      </w:r>
    </w:p>
    <w:tbl>
      <w:tblPr>
        <w:tblStyle w:val="2"/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530"/>
        <w:gridCol w:w="1170"/>
        <w:gridCol w:w="159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HP1010粉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HP388A粉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HPCF510A粉加芯片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HP2612A硒鼓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HP388A硒鼓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HPCF510A硒鼓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HPL505硒鼓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HPCE314A硒鼓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HPCRG331粉盒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富士施乐CT202384粉盒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 004原装墨水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 002原装墨水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 674原装黑水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 T7932原装墨水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 T7931原装墨水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 672原装墨水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映美JMR130色带架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得实90D-5色带架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得实80D-3色带架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400W全彩摄像头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12V2A电源适配器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5口千兆交换机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单键盘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单鼠标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32GU盘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64GU盘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全铜网线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75D8B"/>
    <w:rsid w:val="6F9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2023-01-11T08:18:00Z</dcterms:created>
  <dc:creator>WPS_1620469610</dc:creator>
  <cp:lastModifiedBy>WPS_1620469610</cp:lastModifiedBy>
  <dcterms:modified xsi:type="dcterms:W3CDTF">2023-01-11T08:18:26Z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31AEE7666C174879B917D36437C296A6</vt:lpwstr>
  </property>
</Properties>
</file>